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A4" w:rsidRDefault="00AC7CBB" w:rsidP="00F708A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708A4">
        <w:rPr>
          <w:rFonts w:ascii="Times New Roman" w:hAnsi="Times New Roman" w:cs="Times New Roman"/>
          <w:sz w:val="28"/>
          <w:szCs w:val="28"/>
        </w:rPr>
        <w:t>Приложение</w:t>
      </w:r>
    </w:p>
    <w:p w:rsidR="00F708A4" w:rsidRDefault="00F708A4" w:rsidP="00F708A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DC5" w:rsidRPr="00EA63EC" w:rsidRDefault="00F708A4" w:rsidP="00F708A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EF8" w:rsidRPr="00EA63EC">
        <w:rPr>
          <w:rFonts w:ascii="Times New Roman" w:hAnsi="Times New Roman" w:cs="Times New Roman"/>
          <w:sz w:val="28"/>
          <w:szCs w:val="28"/>
        </w:rPr>
        <w:t>Приложение</w:t>
      </w:r>
    </w:p>
    <w:p w:rsidR="005F6DC5" w:rsidRPr="00EA63EC" w:rsidRDefault="005F6DC5" w:rsidP="00F708A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</w:p>
    <w:p w:rsidR="005F6DC5" w:rsidRPr="00EA63EC" w:rsidRDefault="00AC7CBB" w:rsidP="00F708A4">
      <w:pPr>
        <w:tabs>
          <w:tab w:val="left" w:pos="7938"/>
        </w:tabs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AE3" w:rsidRPr="00EA63EC">
        <w:rPr>
          <w:rFonts w:ascii="Times New Roman" w:hAnsi="Times New Roman" w:cs="Times New Roman"/>
          <w:sz w:val="28"/>
          <w:szCs w:val="28"/>
        </w:rPr>
        <w:t>к Порядку</w:t>
      </w:r>
    </w:p>
    <w:p w:rsidR="00950813" w:rsidRPr="00EA63EC" w:rsidRDefault="00362DE4" w:rsidP="00950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EC">
        <w:rPr>
          <w:rFonts w:ascii="Times New Roman" w:hAnsi="Times New Roman" w:cs="Times New Roman"/>
          <w:b/>
          <w:sz w:val="28"/>
          <w:szCs w:val="28"/>
        </w:rPr>
        <w:t>Т</w:t>
      </w:r>
      <w:r w:rsidR="00DC7EA1" w:rsidRPr="00EA63EC">
        <w:rPr>
          <w:rFonts w:ascii="Times New Roman" w:hAnsi="Times New Roman" w:cs="Times New Roman"/>
          <w:b/>
          <w:sz w:val="28"/>
          <w:szCs w:val="28"/>
        </w:rPr>
        <w:t>ЕСТ-ПАСПОРТ</w:t>
      </w:r>
    </w:p>
    <w:p w:rsidR="00950813" w:rsidRPr="00EA63EC" w:rsidRDefault="00950813" w:rsidP="00AC7CB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3EC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</w:p>
    <w:tbl>
      <w:tblPr>
        <w:tblW w:w="96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7504"/>
        <w:gridCol w:w="1556"/>
      </w:tblGrid>
      <w:tr w:rsidR="001B248C" w:rsidRPr="00EA63EC" w:rsidTr="005E1B4F">
        <w:trPr>
          <w:trHeight w:val="682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2960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 w:rsidR="002960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r w:rsidR="00D347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ристика</w:t>
            </w:r>
          </w:p>
        </w:tc>
      </w:tr>
      <w:tr w:rsidR="00EA63EC" w:rsidRPr="00EA63EC" w:rsidTr="005E1B4F">
        <w:trPr>
          <w:trHeight w:val="3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D347B4">
            <w:pPr>
              <w:autoSpaceDE w:val="0"/>
              <w:autoSpaceDN w:val="0"/>
              <w:adjustRightInd w:val="0"/>
              <w:spacing w:after="0" w:line="240" w:lineRule="auto"/>
              <w:ind w:right="-48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 капитального строительства</w:t>
            </w:r>
            <w:r w:rsidR="00EF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AC7CB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3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10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6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8A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Предполагаемая мощность* (прирост мощности) объекта капита</w:t>
            </w:r>
            <w:r w:rsidR="007F55DC">
              <w:rPr>
                <w:rFonts w:ascii="Times New Roman" w:hAnsi="Times New Roman" w:cs="Times New Roman"/>
                <w:sz w:val="28"/>
                <w:szCs w:val="28"/>
              </w:rPr>
              <w:t>льного строительства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133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 (строительство, реконструкция, в том числе с элементами реставрации, техническое перевоору</w:t>
            </w:r>
            <w:r w:rsidR="007F55DC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72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Ожидаемая предполагаемая (предельная) стоимость объекта капи</w:t>
            </w:r>
            <w:r w:rsidR="00875A7F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61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. рублей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EC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 w:rsidP="0072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Ожидаемые сроки начала и окончания строительства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6CBB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EC" w:rsidRPr="00EA63EC" w:rsidRDefault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B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88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88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распорядителя средств областного бюджета*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CBB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 w:rsidP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заказчика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(в случае заключения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контракта), </w:t>
            </w:r>
            <w:r w:rsidR="00721B34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заказчика (полное и сокращенное наименование юридического лица, организационно-правовая форма юридического лица, юридический адрес, должность, </w:t>
            </w:r>
            <w:r w:rsidR="00721B34"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(при наличии) руководителя юридического лица</w:t>
            </w:r>
            <w:r w:rsidR="00105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21B34" w:rsidRPr="00EA63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BB" w:rsidRPr="00EA63EC" w:rsidRDefault="0065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B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Кировской области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структурного элемента, в рамках которых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 w:rsidR="00BA78D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</w:t>
            </w:r>
            <w:r w:rsidR="00A126E7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и ее структурный элемент)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и обоснование необходимости его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2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с определением количественного показателя (</w:t>
            </w:r>
            <w:r w:rsidR="001052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количественных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лей) результатов строительства (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реконструкции, в том числе с элементами реставрац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ии, технического перевооружения)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строительства***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12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D3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целям и 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задачам, </w:t>
            </w:r>
            <w:r w:rsidR="00BA78DF">
              <w:rPr>
                <w:rFonts w:ascii="Times New Roman" w:hAnsi="Times New Roman"/>
                <w:sz w:val="28"/>
                <w:szCs w:val="28"/>
              </w:rPr>
              <w:t>определенным в Г</w:t>
            </w:r>
            <w:r w:rsidR="00721B34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F708A4" w:rsidRPr="00EA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1B34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F708A4" w:rsidRPr="00EA63EC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 w:rsidR="00721B34">
              <w:rPr>
                <w:rFonts w:ascii="Times New Roman" w:hAnsi="Times New Roman"/>
                <w:sz w:val="28"/>
                <w:szCs w:val="28"/>
              </w:rPr>
              <w:t xml:space="preserve"> и в ее структурном элементе</w:t>
            </w:r>
            <w:r w:rsidR="00F708A4" w:rsidRPr="00EA63EC">
              <w:rPr>
                <w:rFonts w:ascii="Times New Roman" w:hAnsi="Times New Roman"/>
                <w:sz w:val="28"/>
                <w:szCs w:val="28"/>
              </w:rPr>
              <w:t>, а также при</w:t>
            </w:r>
            <w:r w:rsidR="00BA78DF">
              <w:rPr>
                <w:rFonts w:ascii="Times New Roman" w:hAnsi="Times New Roman"/>
                <w:sz w:val="28"/>
                <w:szCs w:val="28"/>
              </w:rPr>
              <w:t>оритетам и целям, определенным с</w:t>
            </w:r>
            <w:r w:rsidR="00F708A4" w:rsidRPr="00EA63EC">
              <w:rPr>
                <w:rFonts w:ascii="Times New Roman" w:hAnsi="Times New Roman"/>
                <w:sz w:val="28"/>
                <w:szCs w:val="28"/>
              </w:rPr>
              <w:t>тратегией социально-экономического развития Кировской области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(привод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>тся цель и задача</w:t>
            </w:r>
            <w:r w:rsidR="00B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236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и ее структурного элемента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7236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и цель стратегии социально-экономического развития Кировской области, 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которым соответствует цель </w:t>
            </w:r>
            <w:r w:rsidR="00F708A4"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708A4"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08A4"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708A4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08A4"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0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8A4"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14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2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6B5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подход к реализации конкретной проблемы при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во взаимосвязи с мероприятиями</w:t>
            </w:r>
            <w:r w:rsidR="005F6DE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элементов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программ Кировской области 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6DED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</w:t>
            </w:r>
            <w:r w:rsidR="00A126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5F6DED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A126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B7236">
              <w:rPr>
                <w:rFonts w:ascii="Times New Roman" w:hAnsi="Times New Roman" w:cs="Times New Roman"/>
                <w:sz w:val="28"/>
                <w:szCs w:val="28"/>
              </w:rPr>
              <w:t>, структурных элементов и</w:t>
            </w:r>
            <w:r w:rsidR="005F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6E7">
              <w:rPr>
                <w:rFonts w:ascii="Times New Roman" w:hAnsi="Times New Roman" w:cs="Times New Roman"/>
                <w:sz w:val="28"/>
                <w:szCs w:val="28"/>
              </w:rPr>
              <w:t>государственных программ Кировской области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2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4" w:rsidRDefault="006B6A79" w:rsidP="00AC7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CBB"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  <w:p w:rsidR="006B6A79" w:rsidRPr="00EA63EC" w:rsidRDefault="00AC7CBB" w:rsidP="00AC7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 w:rsidR="006B6A79"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на комплексное развитие муниципальных образований Кировской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2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r w:rsidR="00AC7CBB">
              <w:rPr>
                <w:rFonts w:ascii="Times New Roman" w:hAnsi="Times New Roman" w:cs="Times New Roman"/>
                <w:sz w:val="28"/>
                <w:szCs w:val="28"/>
              </w:rPr>
              <w:t>ы поручений и указаний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области (при наличии)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721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1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4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потребности в продукции (работах </w:t>
            </w:r>
          </w:p>
          <w:p w:rsidR="00721B34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и услугах), создаваемой</w:t>
            </w:r>
            <w:r w:rsidR="007C589D">
              <w:rPr>
                <w:rFonts w:ascii="Times New Roman" w:hAnsi="Times New Roman" w:cs="Times New Roman"/>
                <w:sz w:val="28"/>
                <w:szCs w:val="28"/>
              </w:rPr>
              <w:t xml:space="preserve"> (создаваемых)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 (приводятся основные характеристики продукции (работ, услуг), обоснование объема потребности в продукции (работах, услугах) </w:t>
            </w:r>
          </w:p>
          <w:p w:rsidR="00721B34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имеющимися мощностями (объемами) производства продукции (оказания работ, услуг) </w:t>
            </w:r>
          </w:p>
          <w:p w:rsidR="00721B34" w:rsidRDefault="006B6A79" w:rsidP="00E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в сфере деятельности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A79" w:rsidRPr="00EA63EC" w:rsidRDefault="006B6A79" w:rsidP="00D3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 на момент его ввода</w:t>
            </w:r>
            <w:r w:rsidR="00D347B4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, обоснование невозможности увеличения действующих мощностей (объемов) без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(реконструкци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, в том числе с элементами реставрации,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16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Обоснование инвестиций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A79" w:rsidRPr="00EA63EC" w:rsidTr="005E1B4F">
        <w:trPr>
          <w:trHeight w:val="17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 w:rsidP="00D3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(предельный) размер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 обоснова</w:t>
            </w:r>
            <w:r w:rsidR="001052E3">
              <w:rPr>
                <w:rFonts w:ascii="Times New Roman" w:hAnsi="Times New Roman" w:cs="Times New Roman"/>
                <w:sz w:val="28"/>
                <w:szCs w:val="28"/>
              </w:rPr>
              <w:t xml:space="preserve">ния инвестиций и проведение </w:t>
            </w:r>
            <w:r w:rsidR="00010A61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и ценового аудита и его распределение по годам (в ценах </w:t>
            </w:r>
            <w:r w:rsidR="00721B34" w:rsidRPr="00EA63EC">
              <w:rPr>
                <w:rFonts w:ascii="Times New Roman" w:hAnsi="Times New Roman" w:cs="Times New Roman"/>
                <w:sz w:val="28"/>
                <w:szCs w:val="28"/>
              </w:rPr>
              <w:t>соответствующих лет), млн. рублей*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79" w:rsidRPr="00EA63EC" w:rsidRDefault="006B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24" w:rsidRPr="00EA63EC" w:rsidTr="005E1B4F">
        <w:trPr>
          <w:trHeight w:val="9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CF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CF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E013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 начала и окончания подготовки обоснова</w:t>
            </w:r>
            <w:r w:rsidR="001052E3">
              <w:rPr>
                <w:rFonts w:ascii="Times New Roman" w:hAnsi="Times New Roman" w:cs="Times New Roman"/>
                <w:sz w:val="28"/>
                <w:szCs w:val="28"/>
              </w:rPr>
              <w:t xml:space="preserve">ния инвестиций и проведения </w:t>
            </w:r>
            <w:r w:rsidR="00010A61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</w:t>
            </w:r>
            <w:r w:rsidR="00010A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и ценового аудита*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224" w:rsidRPr="00EA63EC" w:rsidTr="005E1B4F">
        <w:trPr>
          <w:trHeight w:val="3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EA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 w:rsidP="00EA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3EC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24" w:rsidRPr="00EA63EC" w:rsidRDefault="00B9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E3" w:rsidRDefault="001052E3" w:rsidP="001052E3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E0574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>Должно соответствовать данным, приведенным в проекте решения, указанно</w:t>
      </w:r>
      <w:r w:rsidR="00AC7CBB">
        <w:rPr>
          <w:rFonts w:ascii="Times New Roman" w:hAnsi="Times New Roman" w:cs="Times New Roman"/>
          <w:sz w:val="24"/>
          <w:szCs w:val="24"/>
        </w:rPr>
        <w:t>го</w:t>
      </w:r>
      <w:r w:rsidRPr="00E05742">
        <w:rPr>
          <w:rFonts w:ascii="Times New Roman" w:hAnsi="Times New Roman" w:cs="Times New Roman"/>
          <w:sz w:val="24"/>
          <w:szCs w:val="24"/>
        </w:rPr>
        <w:t xml:space="preserve"> </w:t>
      </w:r>
      <w:r w:rsidR="00AC7CBB">
        <w:rPr>
          <w:rFonts w:ascii="Times New Roman" w:hAnsi="Times New Roman" w:cs="Times New Roman"/>
          <w:sz w:val="24"/>
          <w:szCs w:val="24"/>
        </w:rPr>
        <w:br/>
      </w:r>
      <w:r w:rsidRPr="00E05742">
        <w:rPr>
          <w:rFonts w:ascii="Times New Roman" w:hAnsi="Times New Roman" w:cs="Times New Roman"/>
          <w:sz w:val="24"/>
          <w:szCs w:val="24"/>
        </w:rPr>
        <w:t>в под</w:t>
      </w:r>
      <w:hyperlink r:id="rId7" w:history="1">
        <w:r w:rsidR="00061C4F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E0574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05742">
        <w:rPr>
          <w:rFonts w:ascii="Times New Roman" w:hAnsi="Times New Roman" w:cs="Times New Roman"/>
          <w:sz w:val="24"/>
          <w:szCs w:val="24"/>
        </w:rPr>
        <w:t xml:space="preserve">.4 </w:t>
      </w:r>
      <w:r w:rsidR="00061C4F">
        <w:rPr>
          <w:rFonts w:ascii="Times New Roman" w:hAnsi="Times New Roman" w:cs="Times New Roman"/>
          <w:sz w:val="24"/>
          <w:szCs w:val="24"/>
        </w:rPr>
        <w:t xml:space="preserve">и 1.5 </w:t>
      </w:r>
      <w:r w:rsidRPr="00E05742">
        <w:rPr>
          <w:rFonts w:ascii="Times New Roman" w:hAnsi="Times New Roman" w:cs="Times New Roman"/>
          <w:sz w:val="24"/>
          <w:szCs w:val="24"/>
        </w:rPr>
        <w:t>Порядка принятия решений, связанных с осуществлением бюджетных инвестиций (бюджетных ассигнований) за счет средств областного бюджета в объекты капитального строительства</w:t>
      </w:r>
      <w:r w:rsidR="00AC7CBB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Кировской области от 24.07.2014 № 272/491 «О реализации отдельных положений Бюджетного кодекса Российской Федерации»</w:t>
      </w:r>
      <w:r w:rsidRPr="00E05742">
        <w:rPr>
          <w:rFonts w:ascii="Times New Roman" w:hAnsi="Times New Roman" w:cs="Times New Roman"/>
          <w:sz w:val="24"/>
          <w:szCs w:val="24"/>
        </w:rPr>
        <w:t>.</w:t>
      </w:r>
    </w:p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"/>
      <w:bookmarkEnd w:id="1"/>
      <w:r w:rsidRPr="00E0574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 xml:space="preserve">Может быть указано несколько количественных показателей результатов реализации инвестиционного проекта. Указываются в соответствии с </w:t>
      </w:r>
      <w:r w:rsidR="00DA1A4E">
        <w:rPr>
          <w:rFonts w:ascii="Times New Roman" w:hAnsi="Times New Roman" w:cs="Times New Roman"/>
          <w:sz w:val="24"/>
          <w:szCs w:val="24"/>
        </w:rPr>
        <w:t xml:space="preserve">Общероссийским классификатором единиц измерения </w:t>
      </w:r>
      <w:r w:rsidRPr="00E05742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Pr="00E05742">
          <w:rPr>
            <w:rFonts w:ascii="Times New Roman" w:hAnsi="Times New Roman" w:cs="Times New Roman"/>
            <w:sz w:val="24"/>
            <w:szCs w:val="24"/>
          </w:rPr>
          <w:t>ОК 015-94 (МК 002-97)</w:t>
        </w:r>
      </w:hyperlink>
      <w:r w:rsidRPr="00E05742">
        <w:rPr>
          <w:rFonts w:ascii="Times New Roman" w:hAnsi="Times New Roman" w:cs="Times New Roman"/>
          <w:sz w:val="24"/>
          <w:szCs w:val="24"/>
        </w:rPr>
        <w:t xml:space="preserve">. Общероссийский классификатор единиц измерения», утвержденным постановлением </w:t>
      </w:r>
      <w:r>
        <w:rPr>
          <w:rFonts w:ascii="Times New Roman" w:hAnsi="Times New Roman" w:cs="Times New Roman"/>
          <w:sz w:val="24"/>
          <w:szCs w:val="24"/>
        </w:rPr>
        <w:t>Государственного комитета Российской Федерации по стандартизации и метрологии</w:t>
      </w:r>
      <w:r w:rsidRPr="00E05742">
        <w:rPr>
          <w:rFonts w:ascii="Times New Roman" w:hAnsi="Times New Roman" w:cs="Times New Roman"/>
          <w:sz w:val="24"/>
          <w:szCs w:val="24"/>
        </w:rPr>
        <w:t xml:space="preserve"> от 26.12.1994 № 366.</w:t>
      </w:r>
    </w:p>
    <w:p w:rsidR="00E05742" w:rsidRPr="00E05742" w:rsidRDefault="00E05742" w:rsidP="00C4792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"/>
        <w:jc w:val="both"/>
        <w:rPr>
          <w:sz w:val="24"/>
          <w:szCs w:val="24"/>
        </w:rPr>
      </w:pPr>
      <w:bookmarkStart w:id="2" w:name="Par84"/>
      <w:bookmarkEnd w:id="2"/>
      <w:r w:rsidRPr="00E0574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742">
        <w:rPr>
          <w:rFonts w:ascii="Times New Roman" w:hAnsi="Times New Roman" w:cs="Times New Roman"/>
          <w:sz w:val="24"/>
          <w:szCs w:val="24"/>
        </w:rPr>
        <w:t>Количественные показатели, характеризующие конечные социально-экономические результаты реали</w:t>
      </w:r>
      <w:r w:rsidR="0029606A">
        <w:rPr>
          <w:rFonts w:ascii="Times New Roman" w:hAnsi="Times New Roman" w:cs="Times New Roman"/>
          <w:sz w:val="24"/>
          <w:szCs w:val="24"/>
        </w:rPr>
        <w:t>зации инвестиционного проекта, отражают</w:t>
      </w:r>
      <w:r w:rsidRPr="00E05742">
        <w:rPr>
          <w:rFonts w:ascii="Times New Roman" w:hAnsi="Times New Roman" w:cs="Times New Roman"/>
          <w:sz w:val="24"/>
          <w:szCs w:val="24"/>
        </w:rPr>
        <w:t xml:space="preserve"> эффект для потребителей, получаемый от товаров, работ или услуг, произведенных после реализации инвестиционного проекта.</w:t>
      </w:r>
    </w:p>
    <w:p w:rsidR="00E05742" w:rsidRDefault="00E05742" w:rsidP="0095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B4" w:rsidRPr="00EA63EC" w:rsidRDefault="00D347B4" w:rsidP="0095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813" w:rsidRPr="00EA63EC" w:rsidRDefault="00875A7F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</w:t>
      </w:r>
    </w:p>
    <w:p w:rsidR="00875A7F" w:rsidRDefault="00875A7F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A126E7" w:rsidRPr="00EA63EC" w:rsidRDefault="00A126E7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6"/>
      </w:tblGrid>
      <w:tr w:rsidR="00A126E7" w:rsidTr="00146878">
        <w:tc>
          <w:tcPr>
            <w:tcW w:w="1843" w:type="dxa"/>
          </w:tcPr>
          <w:p w:rsidR="00A126E7" w:rsidRPr="00146878" w:rsidRDefault="00A126E7" w:rsidP="0014687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126E7" w:rsidRPr="00146878" w:rsidRDefault="00A126E7" w:rsidP="0014687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7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:rsidR="00A126E7" w:rsidRDefault="00146878" w:rsidP="00146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46878" w:rsidRPr="00146878" w:rsidRDefault="00146878" w:rsidP="00146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30" w:type="dxa"/>
          </w:tcPr>
          <w:p w:rsidR="00A126E7" w:rsidRDefault="00146878" w:rsidP="00146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D347B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46878" w:rsidRDefault="00146878" w:rsidP="00146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</w:p>
          <w:p w:rsidR="00146878" w:rsidRPr="00146878" w:rsidRDefault="00146878" w:rsidP="00146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</w:tr>
    </w:tbl>
    <w:p w:rsidR="00A126E7" w:rsidRDefault="00A126E7" w:rsidP="00DC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8D" w:rsidRPr="00EA63EC" w:rsidRDefault="00DC7EA1" w:rsidP="005F6D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EC">
        <w:rPr>
          <w:rFonts w:ascii="Times New Roman" w:hAnsi="Times New Roman" w:cs="Times New Roman"/>
          <w:sz w:val="28"/>
          <w:szCs w:val="28"/>
        </w:rPr>
        <w:t>«</w:t>
      </w:r>
      <w:r w:rsidR="00950813" w:rsidRPr="00EA63EC">
        <w:rPr>
          <w:rFonts w:ascii="Times New Roman" w:hAnsi="Times New Roman" w:cs="Times New Roman"/>
          <w:sz w:val="28"/>
          <w:szCs w:val="28"/>
        </w:rPr>
        <w:t>__</w:t>
      </w:r>
      <w:r w:rsidRPr="00EA63EC">
        <w:rPr>
          <w:rFonts w:ascii="Times New Roman" w:hAnsi="Times New Roman" w:cs="Times New Roman"/>
          <w:sz w:val="28"/>
          <w:szCs w:val="28"/>
        </w:rPr>
        <w:t>»</w:t>
      </w:r>
      <w:r w:rsidR="00950813" w:rsidRPr="00EA63EC">
        <w:rPr>
          <w:rFonts w:ascii="Times New Roman" w:hAnsi="Times New Roman" w:cs="Times New Roman"/>
          <w:sz w:val="28"/>
          <w:szCs w:val="28"/>
        </w:rPr>
        <w:t xml:space="preserve"> ________ 20__ г</w:t>
      </w:r>
      <w:r w:rsidR="005F6DC5" w:rsidRPr="00EA63EC">
        <w:rPr>
          <w:rFonts w:ascii="Times New Roman" w:hAnsi="Times New Roman" w:cs="Times New Roman"/>
          <w:sz w:val="28"/>
          <w:szCs w:val="28"/>
        </w:rPr>
        <w:t>.</w:t>
      </w:r>
      <w:r w:rsidR="006C058D" w:rsidRPr="00EA63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813" w:rsidRDefault="00B90224" w:rsidP="00DA1A4E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058D" w:rsidRPr="00B90224">
        <w:rPr>
          <w:rFonts w:ascii="Times New Roman" w:hAnsi="Times New Roman" w:cs="Times New Roman"/>
          <w:sz w:val="24"/>
          <w:szCs w:val="24"/>
        </w:rPr>
        <w:t>М.П</w:t>
      </w:r>
      <w:r w:rsidR="006C058D" w:rsidRPr="006C058D">
        <w:rPr>
          <w:rFonts w:ascii="Times New Roman" w:hAnsi="Times New Roman" w:cs="Times New Roman"/>
          <w:sz w:val="20"/>
          <w:szCs w:val="20"/>
        </w:rPr>
        <w:t>.</w:t>
      </w:r>
    </w:p>
    <w:p w:rsidR="00E05742" w:rsidRPr="006C058D" w:rsidRDefault="00DA1A4E" w:rsidP="00721B34">
      <w:pPr>
        <w:autoSpaceDE w:val="0"/>
        <w:autoSpaceDN w:val="0"/>
        <w:adjustRightInd w:val="0"/>
        <w:spacing w:after="72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_________________</w:t>
      </w:r>
      <w:bookmarkStart w:id="3" w:name="Par82"/>
      <w:bookmarkEnd w:id="3"/>
    </w:p>
    <w:sectPr w:rsidR="00E05742" w:rsidRPr="006C058D" w:rsidSect="00D347B4">
      <w:headerReference w:type="default" r:id="rId9"/>
      <w:pgSz w:w="11905" w:h="16838"/>
      <w:pgMar w:top="1418" w:right="567" w:bottom="1021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07" w:rsidRDefault="00BE2D07" w:rsidP="00173E4D">
      <w:pPr>
        <w:spacing w:after="0" w:line="240" w:lineRule="auto"/>
      </w:pPr>
      <w:r>
        <w:separator/>
      </w:r>
    </w:p>
  </w:endnote>
  <w:endnote w:type="continuationSeparator" w:id="0">
    <w:p w:rsidR="00BE2D07" w:rsidRDefault="00BE2D07" w:rsidP="0017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07" w:rsidRDefault="00BE2D07" w:rsidP="00173E4D">
      <w:pPr>
        <w:spacing w:after="0" w:line="240" w:lineRule="auto"/>
      </w:pPr>
      <w:r>
        <w:separator/>
      </w:r>
    </w:p>
  </w:footnote>
  <w:footnote w:type="continuationSeparator" w:id="0">
    <w:p w:rsidR="00BE2D07" w:rsidRDefault="00BE2D07" w:rsidP="0017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111158"/>
      <w:docPartObj>
        <w:docPartGallery w:val="Page Numbers (Top of Page)"/>
        <w:docPartUnique/>
      </w:docPartObj>
    </w:sdtPr>
    <w:sdtEndPr/>
    <w:sdtContent>
      <w:p w:rsidR="00F708A4" w:rsidRDefault="00F708A4">
        <w:pPr>
          <w:pStyle w:val="a3"/>
          <w:jc w:val="center"/>
        </w:pPr>
      </w:p>
      <w:p w:rsidR="00F708A4" w:rsidRDefault="00F708A4">
        <w:pPr>
          <w:pStyle w:val="a3"/>
          <w:jc w:val="center"/>
        </w:pPr>
      </w:p>
      <w:p w:rsidR="00F708A4" w:rsidRDefault="00BE2D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B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3E4D" w:rsidRDefault="00173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FFE"/>
    <w:multiLevelType w:val="hybridMultilevel"/>
    <w:tmpl w:val="DA467338"/>
    <w:lvl w:ilvl="0" w:tplc="2E7220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D39"/>
    <w:multiLevelType w:val="hybridMultilevel"/>
    <w:tmpl w:val="FCC6C27A"/>
    <w:lvl w:ilvl="0" w:tplc="9F04ED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197E"/>
    <w:multiLevelType w:val="hybridMultilevel"/>
    <w:tmpl w:val="23B2B4C2"/>
    <w:lvl w:ilvl="0" w:tplc="B6D6AC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010D6"/>
    <w:multiLevelType w:val="hybridMultilevel"/>
    <w:tmpl w:val="47887A78"/>
    <w:lvl w:ilvl="0" w:tplc="DA56AA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813"/>
    <w:rsid w:val="00010A61"/>
    <w:rsid w:val="000223B6"/>
    <w:rsid w:val="00022B1A"/>
    <w:rsid w:val="000244F9"/>
    <w:rsid w:val="00025B50"/>
    <w:rsid w:val="000417C7"/>
    <w:rsid w:val="00061C4F"/>
    <w:rsid w:val="000677CC"/>
    <w:rsid w:val="0008200C"/>
    <w:rsid w:val="00096A68"/>
    <w:rsid w:val="000D43EC"/>
    <w:rsid w:val="00104DCE"/>
    <w:rsid w:val="001052E3"/>
    <w:rsid w:val="001103F6"/>
    <w:rsid w:val="00131EE1"/>
    <w:rsid w:val="001377D9"/>
    <w:rsid w:val="00144E00"/>
    <w:rsid w:val="00146878"/>
    <w:rsid w:val="00173E4D"/>
    <w:rsid w:val="001B248C"/>
    <w:rsid w:val="001C0782"/>
    <w:rsid w:val="001C08CC"/>
    <w:rsid w:val="001D2265"/>
    <w:rsid w:val="00212D3D"/>
    <w:rsid w:val="00252322"/>
    <w:rsid w:val="00271024"/>
    <w:rsid w:val="002813E4"/>
    <w:rsid w:val="00290627"/>
    <w:rsid w:val="0029606A"/>
    <w:rsid w:val="0029621D"/>
    <w:rsid w:val="00297E94"/>
    <w:rsid w:val="00300268"/>
    <w:rsid w:val="003018EC"/>
    <w:rsid w:val="00352D9F"/>
    <w:rsid w:val="003542FE"/>
    <w:rsid w:val="00362DE4"/>
    <w:rsid w:val="003A498F"/>
    <w:rsid w:val="003B36CC"/>
    <w:rsid w:val="003D3E2B"/>
    <w:rsid w:val="004070CE"/>
    <w:rsid w:val="00474D75"/>
    <w:rsid w:val="00494AA1"/>
    <w:rsid w:val="0049560F"/>
    <w:rsid w:val="00496F79"/>
    <w:rsid w:val="004A0E81"/>
    <w:rsid w:val="004A1908"/>
    <w:rsid w:val="004B2733"/>
    <w:rsid w:val="004D19D3"/>
    <w:rsid w:val="00505100"/>
    <w:rsid w:val="00513F53"/>
    <w:rsid w:val="005451C3"/>
    <w:rsid w:val="00560A42"/>
    <w:rsid w:val="005618F2"/>
    <w:rsid w:val="005D5425"/>
    <w:rsid w:val="005E1B4F"/>
    <w:rsid w:val="005F6DC5"/>
    <w:rsid w:val="005F6DED"/>
    <w:rsid w:val="00656CBB"/>
    <w:rsid w:val="0066324D"/>
    <w:rsid w:val="00664A92"/>
    <w:rsid w:val="00666A1A"/>
    <w:rsid w:val="00666FC7"/>
    <w:rsid w:val="00673863"/>
    <w:rsid w:val="006764A8"/>
    <w:rsid w:val="006800EB"/>
    <w:rsid w:val="006A64B4"/>
    <w:rsid w:val="006B5FAB"/>
    <w:rsid w:val="006B6A79"/>
    <w:rsid w:val="006C058D"/>
    <w:rsid w:val="006C27EA"/>
    <w:rsid w:val="006E1B07"/>
    <w:rsid w:val="006E3B39"/>
    <w:rsid w:val="0070538A"/>
    <w:rsid w:val="00721B34"/>
    <w:rsid w:val="00725313"/>
    <w:rsid w:val="007427C8"/>
    <w:rsid w:val="00750AE3"/>
    <w:rsid w:val="00792970"/>
    <w:rsid w:val="007C2611"/>
    <w:rsid w:val="007C589D"/>
    <w:rsid w:val="007F04C0"/>
    <w:rsid w:val="007F55DC"/>
    <w:rsid w:val="007F648A"/>
    <w:rsid w:val="008077A5"/>
    <w:rsid w:val="0083215D"/>
    <w:rsid w:val="00843E6D"/>
    <w:rsid w:val="00843EC5"/>
    <w:rsid w:val="00875A7F"/>
    <w:rsid w:val="00877EC0"/>
    <w:rsid w:val="00885784"/>
    <w:rsid w:val="008A37A9"/>
    <w:rsid w:val="008A53E2"/>
    <w:rsid w:val="008F5F5E"/>
    <w:rsid w:val="00945DFD"/>
    <w:rsid w:val="00950813"/>
    <w:rsid w:val="0095336D"/>
    <w:rsid w:val="0096163B"/>
    <w:rsid w:val="00972A95"/>
    <w:rsid w:val="0099480D"/>
    <w:rsid w:val="009963FC"/>
    <w:rsid w:val="009A2696"/>
    <w:rsid w:val="009A626C"/>
    <w:rsid w:val="009D4EB1"/>
    <w:rsid w:val="00A126E7"/>
    <w:rsid w:val="00A17ED8"/>
    <w:rsid w:val="00A30EF5"/>
    <w:rsid w:val="00A33234"/>
    <w:rsid w:val="00A534FC"/>
    <w:rsid w:val="00A90DBB"/>
    <w:rsid w:val="00A9145D"/>
    <w:rsid w:val="00AA181D"/>
    <w:rsid w:val="00AA34FA"/>
    <w:rsid w:val="00AA50E4"/>
    <w:rsid w:val="00AC7CBB"/>
    <w:rsid w:val="00AD6C6F"/>
    <w:rsid w:val="00AE242A"/>
    <w:rsid w:val="00B90224"/>
    <w:rsid w:val="00B94729"/>
    <w:rsid w:val="00BA78DF"/>
    <w:rsid w:val="00BB5695"/>
    <w:rsid w:val="00BB7DF8"/>
    <w:rsid w:val="00BE2D07"/>
    <w:rsid w:val="00C02BAB"/>
    <w:rsid w:val="00C0613D"/>
    <w:rsid w:val="00C3574B"/>
    <w:rsid w:val="00C440C2"/>
    <w:rsid w:val="00C4792C"/>
    <w:rsid w:val="00C645DB"/>
    <w:rsid w:val="00C65581"/>
    <w:rsid w:val="00CE1258"/>
    <w:rsid w:val="00CE7B3A"/>
    <w:rsid w:val="00CF5874"/>
    <w:rsid w:val="00D16BC8"/>
    <w:rsid w:val="00D33906"/>
    <w:rsid w:val="00D347B4"/>
    <w:rsid w:val="00D35F0A"/>
    <w:rsid w:val="00D40C71"/>
    <w:rsid w:val="00DA0549"/>
    <w:rsid w:val="00DA1A4E"/>
    <w:rsid w:val="00DB7236"/>
    <w:rsid w:val="00DC7EA1"/>
    <w:rsid w:val="00E013E3"/>
    <w:rsid w:val="00E05742"/>
    <w:rsid w:val="00E17A87"/>
    <w:rsid w:val="00E372A5"/>
    <w:rsid w:val="00E724DE"/>
    <w:rsid w:val="00E74A60"/>
    <w:rsid w:val="00EA37FF"/>
    <w:rsid w:val="00EA3B9D"/>
    <w:rsid w:val="00EA63EC"/>
    <w:rsid w:val="00ED5DC6"/>
    <w:rsid w:val="00ED5EF8"/>
    <w:rsid w:val="00EF0A17"/>
    <w:rsid w:val="00EF3B47"/>
    <w:rsid w:val="00F35017"/>
    <w:rsid w:val="00F35E29"/>
    <w:rsid w:val="00F708A4"/>
    <w:rsid w:val="00FF02D5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1C1C-B5D5-42C6-8FC1-2527D19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E4D"/>
  </w:style>
  <w:style w:type="paragraph" w:styleId="a5">
    <w:name w:val="footer"/>
    <w:basedOn w:val="a"/>
    <w:link w:val="a6"/>
    <w:uiPriority w:val="99"/>
    <w:semiHidden/>
    <w:unhideWhenUsed/>
    <w:rsid w:val="0017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E4D"/>
  </w:style>
  <w:style w:type="paragraph" w:styleId="a7">
    <w:name w:val="Balloon Text"/>
    <w:basedOn w:val="a"/>
    <w:link w:val="a8"/>
    <w:uiPriority w:val="99"/>
    <w:semiHidden/>
    <w:unhideWhenUsed/>
    <w:rsid w:val="0017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742"/>
    <w:pPr>
      <w:ind w:left="720"/>
      <w:contextualSpacing/>
    </w:pPr>
  </w:style>
  <w:style w:type="table" w:styleId="aa">
    <w:name w:val="Table Grid"/>
    <w:basedOn w:val="a1"/>
    <w:uiPriority w:val="59"/>
    <w:rsid w:val="00A1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0C280C1AB0C8ADFCF6C0E2D74DF1C86D1173761BE3B529A523FF34D13fBg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A6B4515362BA08B0651F27D88C0C83C8ED9910A1FDC587658AF9BC7C2F9BEEFEEBD31AF3635537CAC7E70265D3D9451CDB2221886FDD2aD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6</cp:revision>
  <cp:lastPrinted>2023-08-25T06:15:00Z</cp:lastPrinted>
  <dcterms:created xsi:type="dcterms:W3CDTF">2023-08-30T14:55:00Z</dcterms:created>
  <dcterms:modified xsi:type="dcterms:W3CDTF">2023-09-26T07:29:00Z</dcterms:modified>
</cp:coreProperties>
</file>